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01" w:rsidRPr="00C76237" w:rsidRDefault="00C66240" w:rsidP="00C66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237">
        <w:rPr>
          <w:rFonts w:ascii="Times New Roman" w:hAnsi="Times New Roman" w:cs="Times New Roman"/>
          <w:b/>
          <w:sz w:val="24"/>
          <w:szCs w:val="24"/>
        </w:rPr>
        <w:t xml:space="preserve">Приложение №8 </w:t>
      </w:r>
    </w:p>
    <w:p w:rsidR="00C66240" w:rsidRPr="00C76237" w:rsidRDefault="00C66240" w:rsidP="00C66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237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</w:p>
    <w:p w:rsidR="00C66240" w:rsidRPr="00C76237" w:rsidRDefault="00C66240" w:rsidP="00C66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237">
        <w:rPr>
          <w:rFonts w:ascii="Times New Roman" w:hAnsi="Times New Roman" w:cs="Times New Roman"/>
          <w:b/>
          <w:sz w:val="24"/>
          <w:szCs w:val="24"/>
        </w:rPr>
        <w:t>№_____________ от _____________</w:t>
      </w:r>
    </w:p>
    <w:p w:rsidR="00C66240" w:rsidRPr="00C76237" w:rsidRDefault="00C66240" w:rsidP="00C66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6240" w:rsidRDefault="00C66240" w:rsidP="00C66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240" w:rsidRPr="00C76237" w:rsidRDefault="00C66240" w:rsidP="00C66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37">
        <w:rPr>
          <w:rFonts w:ascii="Times New Roman" w:hAnsi="Times New Roman" w:cs="Times New Roman"/>
          <w:b/>
          <w:sz w:val="24"/>
          <w:szCs w:val="24"/>
        </w:rPr>
        <w:t>Форма отчета управляющей организации</w:t>
      </w:r>
    </w:p>
    <w:p w:rsidR="00EA4C50" w:rsidRDefault="00EA4C50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C50" w:rsidRDefault="00EA4C50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"/>
        <w:gridCol w:w="639"/>
        <w:gridCol w:w="324"/>
        <w:gridCol w:w="324"/>
        <w:gridCol w:w="324"/>
        <w:gridCol w:w="468"/>
        <w:gridCol w:w="277"/>
        <w:gridCol w:w="525"/>
        <w:gridCol w:w="258"/>
        <w:gridCol w:w="325"/>
        <w:gridCol w:w="325"/>
        <w:gridCol w:w="261"/>
        <w:gridCol w:w="256"/>
        <w:gridCol w:w="382"/>
        <w:gridCol w:w="258"/>
        <w:gridCol w:w="295"/>
        <w:gridCol w:w="256"/>
        <w:gridCol w:w="424"/>
        <w:gridCol w:w="317"/>
        <w:gridCol w:w="256"/>
        <w:gridCol w:w="256"/>
        <w:gridCol w:w="261"/>
        <w:gridCol w:w="256"/>
        <w:gridCol w:w="261"/>
        <w:gridCol w:w="261"/>
        <w:gridCol w:w="256"/>
        <w:gridCol w:w="258"/>
        <w:gridCol w:w="273"/>
        <w:gridCol w:w="256"/>
        <w:gridCol w:w="258"/>
        <w:gridCol w:w="299"/>
        <w:gridCol w:w="260"/>
      </w:tblGrid>
      <w:tr w:rsidR="00EA4C50" w:rsidRPr="00C76237" w:rsidTr="00C76237">
        <w:trPr>
          <w:trHeight w:val="37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1" w:type="pct"/>
            <w:gridSpan w:val="31"/>
            <w:shd w:val="clear" w:color="000000" w:fill="FFFBF0"/>
            <w:noWrap/>
            <w:vAlign w:val="bottom"/>
            <w:hideMark/>
          </w:tcPr>
          <w:p w:rsidR="00EA4C50" w:rsidRPr="00C76237" w:rsidRDefault="00B9512E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МУЖРЭП № 5</w:t>
            </w:r>
          </w:p>
        </w:tc>
      </w:tr>
      <w:tr w:rsidR="00C76237" w:rsidRPr="00C76237" w:rsidTr="00C76237">
        <w:trPr>
          <w:trHeight w:val="4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6" w:type="pct"/>
            <w:gridSpan w:val="2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pct"/>
            <w:gridSpan w:val="2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2" w:type="pct"/>
            <w:gridSpan w:val="14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pct"/>
            <w:gridSpan w:val="2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pct"/>
            <w:gridSpan w:val="2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4C50" w:rsidRPr="00C76237" w:rsidTr="00C76237">
        <w:trPr>
          <w:trHeight w:val="183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1" w:type="pct"/>
            <w:gridSpan w:val="31"/>
            <w:shd w:val="clear" w:color="000000" w:fill="FFFBF0"/>
            <w:noWrap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Лицевой счет по начислению и расходованию денежных средств</w:t>
            </w:r>
          </w:p>
        </w:tc>
      </w:tr>
      <w:tr w:rsidR="00C76237" w:rsidRPr="00C76237" w:rsidTr="00C76237">
        <w:trPr>
          <w:trHeight w:val="130"/>
        </w:trPr>
        <w:tc>
          <w:tcPr>
            <w:tcW w:w="779" w:type="pct"/>
            <w:gridSpan w:val="4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805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</w:p>
        </w:tc>
        <w:tc>
          <w:tcPr>
            <w:tcW w:w="1565" w:type="pct"/>
            <w:gridSpan w:val="1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pct"/>
            <w:gridSpan w:val="2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180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78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 общая кв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нежилых (м2)</w:t>
            </w:r>
          </w:p>
        </w:tc>
        <w:tc>
          <w:tcPr>
            <w:tcW w:w="405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2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этажность</w:t>
            </w:r>
          </w:p>
        </w:tc>
        <w:tc>
          <w:tcPr>
            <w:tcW w:w="279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261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pct"/>
            <w:gridSpan w:val="7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благоустройство:</w:t>
            </w:r>
          </w:p>
        </w:tc>
      </w:tr>
      <w:tr w:rsidR="00C76237" w:rsidRPr="00C76237" w:rsidTr="00C76237">
        <w:trPr>
          <w:trHeight w:val="278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 общая квартир (м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2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подъездов</w:t>
            </w:r>
          </w:p>
        </w:tc>
        <w:tc>
          <w:tcPr>
            <w:tcW w:w="279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Кровля -</w:t>
            </w:r>
          </w:p>
        </w:tc>
        <w:tc>
          <w:tcPr>
            <w:tcW w:w="651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pct"/>
            <w:gridSpan w:val="7"/>
            <w:vMerge w:val="restar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78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 нежилых помещений (м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2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лифтов</w:t>
            </w:r>
          </w:p>
        </w:tc>
        <w:tc>
          <w:tcPr>
            <w:tcW w:w="279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S кровли</w:t>
            </w:r>
          </w:p>
        </w:tc>
        <w:tc>
          <w:tcPr>
            <w:tcW w:w="261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pct"/>
            <w:gridSpan w:val="7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237" w:rsidRPr="00C76237" w:rsidTr="00C76237">
        <w:trPr>
          <w:trHeight w:val="278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прилег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бор.террит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(м2)</w:t>
            </w:r>
          </w:p>
        </w:tc>
        <w:tc>
          <w:tcPr>
            <w:tcW w:w="405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2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квартир</w:t>
            </w:r>
          </w:p>
        </w:tc>
        <w:tc>
          <w:tcPr>
            <w:tcW w:w="279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gridSpan w:val="5"/>
            <w:vMerge w:val="restar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S мест общего польз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ля расчета ОДН)</w:t>
            </w:r>
          </w:p>
        </w:tc>
        <w:tc>
          <w:tcPr>
            <w:tcW w:w="261" w:type="pct"/>
            <w:gridSpan w:val="2"/>
            <w:vMerge w:val="restar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pct"/>
            <w:gridSpan w:val="7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6237" w:rsidRPr="00C76237" w:rsidTr="00C76237">
        <w:trPr>
          <w:trHeight w:val="278"/>
        </w:trPr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 подвала (м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2" w:type="pct"/>
            <w:gridSpan w:val="5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 человек</w:t>
            </w:r>
          </w:p>
        </w:tc>
        <w:tc>
          <w:tcPr>
            <w:tcW w:w="279" w:type="pct"/>
            <w:gridSpan w:val="2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gridSpan w:val="5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gridSpan w:val="2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5" w:type="pct"/>
            <w:gridSpan w:val="4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матер-л</w:t>
            </w:r>
            <w:proofErr w:type="spellEnd"/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стен</w:t>
            </w:r>
          </w:p>
        </w:tc>
        <w:tc>
          <w:tcPr>
            <w:tcW w:w="413" w:type="pct"/>
            <w:gridSpan w:val="3"/>
            <w:shd w:val="clear" w:color="000000" w:fill="FFFBF0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8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Тариф действующий</w:t>
            </w:r>
          </w:p>
        </w:tc>
        <w:tc>
          <w:tcPr>
            <w:tcW w:w="405" w:type="pct"/>
            <w:gridSpan w:val="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19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97" w:type="pct"/>
            <w:gridSpan w:val="14"/>
            <w:vMerge w:val="restar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Остаток на лицевом счете на начало периода ИЛИ                                                      Задолженность перед Управляющей компанией (руб.)</w:t>
            </w:r>
          </w:p>
        </w:tc>
        <w:tc>
          <w:tcPr>
            <w:tcW w:w="652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70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97" w:type="pct"/>
            <w:gridSpan w:val="14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2" w:type="pct"/>
            <w:gridSpan w:val="4"/>
            <w:vMerge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4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615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Услуга</w:t>
            </w:r>
          </w:p>
        </w:tc>
        <w:tc>
          <w:tcPr>
            <w:tcW w:w="584" w:type="pct"/>
            <w:gridSpan w:val="4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                     на начало периода</w:t>
            </w:r>
          </w:p>
        </w:tc>
        <w:tc>
          <w:tcPr>
            <w:tcW w:w="492" w:type="pct"/>
            <w:gridSpan w:val="3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Начислено</w:t>
            </w:r>
          </w:p>
        </w:tc>
        <w:tc>
          <w:tcPr>
            <w:tcW w:w="550" w:type="pct"/>
            <w:gridSpan w:val="4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Оплачено</w:t>
            </w:r>
          </w:p>
        </w:tc>
        <w:tc>
          <w:tcPr>
            <w:tcW w:w="652" w:type="pct"/>
            <w:gridSpan w:val="5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на                        конец периода</w:t>
            </w:r>
          </w:p>
        </w:tc>
        <w:tc>
          <w:tcPr>
            <w:tcW w:w="137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Содержание и тех. обслуживание:  Всего: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 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Нежилые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Сотовые операторы </w:t>
            </w: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(размещение оборудования)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18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0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                ИТОГО Доход:</w:t>
            </w: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60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информационно: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Текущий ремонт:   Всего: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 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Нежилые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Вознаграждение уполномоченному по дому: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 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Нежилые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Уборка подъездов: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в т.ч.  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9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Нежилые помещения:</w:t>
            </w:r>
          </w:p>
        </w:tc>
        <w:tc>
          <w:tcPr>
            <w:tcW w:w="584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pct"/>
            <w:gridSpan w:val="4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2" w:type="pct"/>
            <w:gridSpan w:val="5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FFF"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13" w:type="pct"/>
            <w:gridSpan w:val="10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   Расходная часть (руб.)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3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4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" w:type="pct"/>
            <w:shd w:val="clear" w:color="000000" w:fill="FFFBF0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480"/>
        </w:trPr>
        <w:tc>
          <w:tcPr>
            <w:tcW w:w="129" w:type="pct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Статья затрат</w:t>
            </w:r>
          </w:p>
        </w:tc>
        <w:tc>
          <w:tcPr>
            <w:tcW w:w="660" w:type="pct"/>
            <w:gridSpan w:val="5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Стоимость                    в месяц</w:t>
            </w:r>
          </w:p>
        </w:tc>
        <w:tc>
          <w:tcPr>
            <w:tcW w:w="542" w:type="pct"/>
            <w:gridSpan w:val="4"/>
            <w:shd w:val="clear" w:color="000000" w:fill="FFFFFF"/>
            <w:vAlign w:val="center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Сумма                           за период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Услуги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Аварийно-диспетчерское обслуживание: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и тех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бслуживание конструктивных элементов здания: 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и тех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бслуживание внутридомового инженерного оборудования: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необходимые для обслуживания систем инженерных коммуникаций: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необходимые для обслуживания внутридомовых сетей теплоснабжения: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етей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Контроль и проверка работы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общедомовых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приборов учета: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Проверка и прочистка дымоходов и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вент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аналов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 узла учета расхода тепловой энергии: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 газового оборудования: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Обслуживание лифтов: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и услуги по санитарному содержанию общего имущества: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Санитарное содержание мусоропроводов: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Уборка лестничных клеток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илифтов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Санитарное содержание придомовой территории: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4.3.1.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Покос газонов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Вывоз и утилизация крупногабаритного мусора: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Дератизация и дезинсекция: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Услуга по управлению многоквартирным домом: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Услуга управления: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Услуги СГРЦ: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3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3346" w:type="pct"/>
            <w:gridSpan w:val="21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Услуги банка: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62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РАСХОД: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251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Превышение объемов ОДН: (руб.)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в т.ч.  ХВС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proofErr w:type="spell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9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9" w:type="pct"/>
            <w:gridSpan w:val="27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Остаток на лицевом счете на конец отчетного периода: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6237" w:rsidRPr="00C76237" w:rsidTr="00C76237">
        <w:trPr>
          <w:trHeight w:val="300"/>
        </w:trPr>
        <w:tc>
          <w:tcPr>
            <w:tcW w:w="129" w:type="pct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22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Расход:  Текущий ремонт </w:t>
            </w:r>
          </w:p>
        </w:tc>
        <w:tc>
          <w:tcPr>
            <w:tcW w:w="660" w:type="pct"/>
            <w:gridSpan w:val="5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2" w:type="pct"/>
            <w:gridSpan w:val="4"/>
            <w:shd w:val="clear" w:color="000000" w:fill="FFFFFF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A4C50" w:rsidRPr="00C76237" w:rsidTr="00C76237">
        <w:trPr>
          <w:trHeight w:val="390"/>
        </w:trPr>
        <w:tc>
          <w:tcPr>
            <w:tcW w:w="129" w:type="pct"/>
            <w:shd w:val="clear" w:color="auto" w:fill="auto"/>
            <w:noWrap/>
            <w:vAlign w:val="bottom"/>
            <w:hideMark/>
          </w:tcPr>
          <w:p w:rsidR="00EA4C50" w:rsidRPr="00C76237" w:rsidRDefault="00EA4C50" w:rsidP="00C762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1" w:type="pct"/>
            <w:gridSpan w:val="31"/>
            <w:shd w:val="clear" w:color="auto" w:fill="auto"/>
            <w:noWrap/>
            <w:vAlign w:val="bottom"/>
            <w:hideMark/>
          </w:tcPr>
          <w:p w:rsidR="00EA4C50" w:rsidRPr="00C76237" w:rsidRDefault="00EA4C50" w:rsidP="00B951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62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B95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И.о. директора                                                                                </w:t>
            </w:r>
            <w:proofErr w:type="spellStart"/>
            <w:r w:rsidR="00B9512E">
              <w:rPr>
                <w:rFonts w:ascii="Times New Roman" w:eastAsia="Times New Roman" w:hAnsi="Times New Roman" w:cs="Times New Roman"/>
                <w:sz w:val="16"/>
                <w:szCs w:val="16"/>
              </w:rPr>
              <w:t>Сахурия</w:t>
            </w:r>
            <w:proofErr w:type="spellEnd"/>
            <w:r w:rsidR="00B951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Н.Г.</w:t>
            </w:r>
          </w:p>
        </w:tc>
      </w:tr>
    </w:tbl>
    <w:p w:rsidR="00EA4C50" w:rsidRDefault="00EA4C50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37" w:rsidRDefault="00C76237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37" w:rsidRDefault="00C76237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0"/>
        <w:tblW w:w="10456" w:type="dxa"/>
        <w:tblLayout w:type="fixed"/>
        <w:tblLook w:val="04A0"/>
      </w:tblPr>
      <w:tblGrid>
        <w:gridCol w:w="4427"/>
        <w:gridCol w:w="6029"/>
      </w:tblGrid>
      <w:tr w:rsidR="00C76237" w:rsidTr="00C76237">
        <w:trPr>
          <w:trHeight w:val="1"/>
        </w:trPr>
        <w:tc>
          <w:tcPr>
            <w:tcW w:w="4427" w:type="dxa"/>
            <w:shd w:val="clear" w:color="auto" w:fill="FFFFFF"/>
          </w:tcPr>
          <w:p w:rsidR="00C76237" w:rsidRDefault="00C76237" w:rsidP="00C762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Управляющая организация: 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B9512E" w:rsidRPr="00C853E3" w:rsidRDefault="00B9512E" w:rsidP="00B9512E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355035, г. Ставрополь, ул. </w:t>
            </w:r>
            <w:proofErr w:type="gramStart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Советская</w:t>
            </w:r>
            <w:proofErr w:type="gramEnd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5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 w:rsidRPr="00C853E3">
              <w:rPr>
                <w:rFonts w:ascii="Times New Roman" w:hAnsi="Times New Roman"/>
                <w:sz w:val="20"/>
                <w:szCs w:val="20"/>
              </w:rPr>
              <w:t>Ставропольпромстойбанк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г Ставрополь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>/с 40702810500000005171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>. счет</w:t>
            </w:r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30101810500000000760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9512E" w:rsidRPr="00C853E3" w:rsidRDefault="00B9512E" w:rsidP="00B9512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</w:t>
            </w:r>
            <w:r w:rsidR="008954A5">
              <w:rPr>
                <w:rFonts w:ascii="Times New Roman" w:hAnsi="Times New Roman"/>
                <w:sz w:val="20"/>
                <w:szCs w:val="20"/>
              </w:rPr>
              <w:t>.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Директор</w:t>
            </w:r>
            <w:r w:rsidR="008954A5"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38111B">
              <w:rPr>
                <w:rFonts w:ascii="Times New Roman" w:hAnsi="Times New Roman"/>
                <w:sz w:val="20"/>
                <w:szCs w:val="20"/>
              </w:rPr>
              <w:t>Н.Г.Сахурия</w:t>
            </w:r>
          </w:p>
          <w:p w:rsidR="00C76237" w:rsidRDefault="00C76237" w:rsidP="00C762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9" w:type="dxa"/>
            <w:shd w:val="clear" w:color="auto" w:fill="FFFFFF"/>
            <w:hideMark/>
          </w:tcPr>
          <w:p w:rsidR="00C76237" w:rsidRDefault="00C76237" w:rsidP="00C762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Собственники помещений, проставившие свои подписи  в Листе регистрации и голосования собственников помещений по вопросу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повестки дня общего собрания собственников помещений</w:t>
            </w:r>
            <w:proofErr w:type="gramEnd"/>
          </w:p>
          <w:p w:rsidR="00C76237" w:rsidRDefault="00C76237" w:rsidP="00C762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подписан собственниками, обладающими </w:t>
            </w:r>
            <w:r>
              <w:rPr>
                <w:rFonts w:ascii="Times New Roman" w:hAnsi="Times New Roman" w:cs="Times New Roman"/>
                <w:b/>
                <w:bCs/>
              </w:rPr>
              <w:t>__________________%</w:t>
            </w:r>
            <w:r>
              <w:rPr>
                <w:rFonts w:ascii="Times New Roman" w:hAnsi="Times New Roman" w:cs="Times New Roman"/>
              </w:rPr>
              <w:t xml:space="preserve"> голосов всех собственников в многоквартирном доме на дату </w:t>
            </w:r>
            <w:r>
              <w:rPr>
                <w:rFonts w:ascii="Times New Roman" w:hAnsi="Times New Roman" w:cs="Times New Roman"/>
                <w:b/>
                <w:bCs/>
              </w:rPr>
              <w:t>«____________________________ года</w:t>
            </w:r>
          </w:p>
        </w:tc>
      </w:tr>
    </w:tbl>
    <w:p w:rsidR="00C76237" w:rsidRDefault="00C76237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37" w:rsidRDefault="00C76237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237" w:rsidRPr="00C66240" w:rsidRDefault="00C76237" w:rsidP="00C66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76237" w:rsidRPr="00C66240" w:rsidSect="00C76237">
      <w:pgSz w:w="12240" w:h="15840"/>
      <w:pgMar w:top="568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6240"/>
    <w:rsid w:val="000C6FA9"/>
    <w:rsid w:val="0038111B"/>
    <w:rsid w:val="006C2CAD"/>
    <w:rsid w:val="006D3C01"/>
    <w:rsid w:val="006E4A89"/>
    <w:rsid w:val="008954A5"/>
    <w:rsid w:val="008E621A"/>
    <w:rsid w:val="00B9512E"/>
    <w:rsid w:val="00C66240"/>
    <w:rsid w:val="00C76237"/>
    <w:rsid w:val="00EA4C50"/>
    <w:rsid w:val="00F6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font7">
    <w:name w:val="font7"/>
    <w:basedOn w:val="a"/>
    <w:rsid w:val="00EA4C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font8">
    <w:name w:val="font8"/>
    <w:basedOn w:val="a"/>
    <w:rsid w:val="00EA4C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font9">
    <w:name w:val="font9"/>
    <w:basedOn w:val="a"/>
    <w:rsid w:val="00EA4C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font10">
    <w:name w:val="font10"/>
    <w:basedOn w:val="a"/>
    <w:rsid w:val="00EA4C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font11">
    <w:name w:val="font11"/>
    <w:basedOn w:val="a"/>
    <w:rsid w:val="00EA4C5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18"/>
      <w:szCs w:val="18"/>
    </w:rPr>
  </w:style>
  <w:style w:type="paragraph" w:customStyle="1" w:styleId="xl63">
    <w:name w:val="xl63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4C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74">
    <w:name w:val="xl74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A4C5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82">
    <w:name w:val="xl82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3">
    <w:name w:val="xl83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4">
    <w:name w:val="xl84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5">
    <w:name w:val="xl85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6">
    <w:name w:val="xl86"/>
    <w:basedOn w:val="a"/>
    <w:rsid w:val="00EA4C5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87">
    <w:name w:val="xl87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8">
    <w:name w:val="xl88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9">
    <w:name w:val="xl89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90">
    <w:name w:val="xl90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91">
    <w:name w:val="xl91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5">
    <w:name w:val="xl95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EA4C5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98">
    <w:name w:val="xl98"/>
    <w:basedOn w:val="a"/>
    <w:rsid w:val="00EA4C50"/>
    <w:pPr>
      <w:pBdr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99">
    <w:name w:val="xl99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00">
    <w:name w:val="xl100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01">
    <w:name w:val="xl101"/>
    <w:basedOn w:val="a"/>
    <w:rsid w:val="00EA4C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102">
    <w:name w:val="xl10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A4C50"/>
    <w:pPr>
      <w:pBdr>
        <w:top w:val="double" w:sz="6" w:space="0" w:color="5A5A5A"/>
        <w:left w:val="double" w:sz="6" w:space="0" w:color="5A5A5A"/>
        <w:bottom w:val="double" w:sz="6" w:space="0" w:color="5A5A5A"/>
        <w:right w:val="double" w:sz="6" w:space="0" w:color="5A5A5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A4C50"/>
    <w:pPr>
      <w:pBdr>
        <w:top w:val="double" w:sz="6" w:space="0" w:color="5A5A5A"/>
        <w:left w:val="double" w:sz="6" w:space="0" w:color="5A5A5A"/>
        <w:bottom w:val="double" w:sz="6" w:space="0" w:color="5A5A5A"/>
        <w:right w:val="double" w:sz="6" w:space="0" w:color="5A5A5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EA4C50"/>
    <w:pPr>
      <w:pBdr>
        <w:top w:val="double" w:sz="6" w:space="0" w:color="5A5A5A"/>
        <w:left w:val="double" w:sz="6" w:space="0" w:color="5A5A5A"/>
        <w:bottom w:val="double" w:sz="6" w:space="0" w:color="5A5A5A"/>
        <w:right w:val="double" w:sz="6" w:space="0" w:color="5A5A5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EA4C50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A4C5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A4C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A4C50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A4C50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A4C50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A4C50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EA4C5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EA4C5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EA4C50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23">
    <w:name w:val="xl123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EA4C50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EA4C50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a"/>
    <w:rsid w:val="00EA4C50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7">
    <w:name w:val="xl127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a"/>
    <w:rsid w:val="00EA4C50"/>
    <w:pPr>
      <w:pBdr>
        <w:top w:val="single" w:sz="4" w:space="0" w:color="7F7F7F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EA4C50"/>
    <w:pPr>
      <w:pBdr>
        <w:top w:val="single" w:sz="4" w:space="0" w:color="7F7F7F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EA4C50"/>
    <w:pPr>
      <w:pBdr>
        <w:top w:val="single" w:sz="4" w:space="0" w:color="7F7F7F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A4C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A4C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A4C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A4C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A4C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38">
    <w:name w:val="xl138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18"/>
      <w:szCs w:val="18"/>
    </w:rPr>
  </w:style>
  <w:style w:type="paragraph" w:customStyle="1" w:styleId="xl145">
    <w:name w:val="xl145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46">
    <w:name w:val="xl146"/>
    <w:basedOn w:val="a"/>
    <w:rsid w:val="00EA4C50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47">
    <w:name w:val="xl147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48">
    <w:name w:val="xl148"/>
    <w:basedOn w:val="a"/>
    <w:rsid w:val="00EA4C50"/>
    <w:pPr>
      <w:pBdr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xl149">
    <w:name w:val="xl14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50">
    <w:name w:val="xl150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52">
    <w:name w:val="xl15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a"/>
    <w:rsid w:val="00EA4C50"/>
    <w:pP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EA4C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EA4C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EA4C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EA4C5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159">
    <w:name w:val="xl159"/>
    <w:basedOn w:val="a"/>
    <w:rsid w:val="00EA4C5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160">
    <w:name w:val="xl160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customStyle="1" w:styleId="xl161">
    <w:name w:val="xl161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2">
    <w:name w:val="xl162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3">
    <w:name w:val="xl163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4">
    <w:name w:val="xl164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5">
    <w:name w:val="xl165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6">
    <w:name w:val="xl166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7">
    <w:name w:val="xl167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68">
    <w:name w:val="xl168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169">
    <w:name w:val="xl16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70">
    <w:name w:val="xl170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71">
    <w:name w:val="xl171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72">
    <w:name w:val="xl17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183">
    <w:name w:val="xl183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4">
    <w:name w:val="xl184"/>
    <w:basedOn w:val="a"/>
    <w:rsid w:val="00EA4C50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85">
    <w:name w:val="xl185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customStyle="1" w:styleId="xl186">
    <w:name w:val="xl186"/>
    <w:basedOn w:val="a"/>
    <w:rsid w:val="00EA4C5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87">
    <w:name w:val="xl187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</w:rPr>
  </w:style>
  <w:style w:type="paragraph" w:customStyle="1" w:styleId="xl188">
    <w:name w:val="xl188"/>
    <w:basedOn w:val="a"/>
    <w:rsid w:val="00E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EA4C50"/>
    <w:pPr>
      <w:shd w:val="clear" w:color="000000" w:fill="FFFB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91">
    <w:name w:val="xl191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customStyle="1" w:styleId="xl192">
    <w:name w:val="xl192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93">
    <w:name w:val="xl193"/>
    <w:basedOn w:val="a"/>
    <w:rsid w:val="00EA4C50"/>
    <w:pPr>
      <w:pBdr>
        <w:top w:val="single" w:sz="4" w:space="0" w:color="7F7F7F"/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94">
    <w:name w:val="xl194"/>
    <w:basedOn w:val="a"/>
    <w:rsid w:val="00EA4C50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95">
    <w:name w:val="xl195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196">
    <w:name w:val="xl196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197">
    <w:name w:val="xl197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98">
    <w:name w:val="xl198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199">
    <w:name w:val="xl199"/>
    <w:basedOn w:val="a"/>
    <w:rsid w:val="00EA4C50"/>
    <w:pPr>
      <w:pBdr>
        <w:bottom w:val="single" w:sz="4" w:space="0" w:color="7F7F7F"/>
      </w:pBdr>
      <w:shd w:val="clear" w:color="000000" w:fill="FFF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00">
    <w:name w:val="xl200"/>
    <w:basedOn w:val="a"/>
    <w:rsid w:val="00EA4C50"/>
    <w:pPr>
      <w:pBdr>
        <w:top w:val="single" w:sz="4" w:space="0" w:color="7F7F7F"/>
        <w:lef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201">
    <w:name w:val="xl201"/>
    <w:basedOn w:val="a"/>
    <w:rsid w:val="00EA4C50"/>
    <w:pPr>
      <w:pBdr>
        <w:top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202">
    <w:name w:val="xl202"/>
    <w:basedOn w:val="a"/>
    <w:rsid w:val="00EA4C50"/>
    <w:pPr>
      <w:pBdr>
        <w:top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203">
    <w:name w:val="xl203"/>
    <w:basedOn w:val="a"/>
    <w:rsid w:val="00EA4C50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204">
    <w:name w:val="xl204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205">
    <w:name w:val="xl205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206">
    <w:name w:val="xl206"/>
    <w:basedOn w:val="a"/>
    <w:rsid w:val="00EA4C50"/>
    <w:pPr>
      <w:pBdr>
        <w:top w:val="single" w:sz="4" w:space="0" w:color="7F7F7F"/>
        <w:left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a3">
    <w:name w:val="Прижатый влево"/>
    <w:basedOn w:val="a"/>
    <w:next w:val="a"/>
    <w:uiPriority w:val="99"/>
    <w:rsid w:val="00C762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6</cp:revision>
  <cp:lastPrinted>2017-11-08T07:52:00Z</cp:lastPrinted>
  <dcterms:created xsi:type="dcterms:W3CDTF">2016-03-15T11:04:00Z</dcterms:created>
  <dcterms:modified xsi:type="dcterms:W3CDTF">2017-11-21T07:28:00Z</dcterms:modified>
</cp:coreProperties>
</file>